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45" w:rsidRPr="00A61FD8" w:rsidRDefault="005E6745" w:rsidP="005E6745">
      <w:pPr>
        <w:tabs>
          <w:tab w:val="left" w:pos="2268"/>
        </w:tabs>
        <w:ind w:right="27"/>
        <w:jc w:val="both"/>
        <w:rPr>
          <w:b/>
          <w:sz w:val="24"/>
          <w:szCs w:val="24"/>
          <w:lang w:val="en-IE"/>
        </w:rPr>
      </w:pPr>
      <w:r w:rsidRPr="002F2053">
        <w:rPr>
          <w:b/>
          <w:sz w:val="28"/>
          <w:szCs w:val="28"/>
          <w:lang w:val="en-IE"/>
        </w:rPr>
        <w:t>Name</w:t>
      </w:r>
      <w:r w:rsidRPr="00A61FD8">
        <w:rPr>
          <w:b/>
          <w:sz w:val="24"/>
          <w:szCs w:val="24"/>
          <w:lang w:val="en-IE"/>
        </w:rPr>
        <w:t>:</w:t>
      </w:r>
      <w:r w:rsidRPr="00A61FD8">
        <w:rPr>
          <w:b/>
          <w:sz w:val="24"/>
          <w:szCs w:val="24"/>
          <w:lang w:val="en-IE"/>
        </w:rPr>
        <w:tab/>
      </w:r>
      <w:r w:rsidRPr="009638AC">
        <w:rPr>
          <w:sz w:val="28"/>
          <w:szCs w:val="28"/>
          <w:lang w:val="en-IE"/>
        </w:rPr>
        <w:t>Robert O'Connor</w:t>
      </w:r>
    </w:p>
    <w:p w:rsidR="005E6745" w:rsidRPr="00A61FD8" w:rsidRDefault="005E6745" w:rsidP="005E6745">
      <w:pPr>
        <w:tabs>
          <w:tab w:val="left" w:pos="2340"/>
        </w:tabs>
        <w:ind w:right="27"/>
        <w:jc w:val="both"/>
        <w:rPr>
          <w:b/>
          <w:sz w:val="24"/>
          <w:szCs w:val="24"/>
          <w:lang w:val="en-IE"/>
        </w:rPr>
      </w:pPr>
    </w:p>
    <w:p w:rsidR="005E6745" w:rsidRPr="00A61FD8" w:rsidRDefault="005E6745" w:rsidP="005E6745">
      <w:pPr>
        <w:tabs>
          <w:tab w:val="left" w:pos="2268"/>
        </w:tabs>
        <w:ind w:right="27"/>
        <w:jc w:val="both"/>
        <w:rPr>
          <w:spacing w:val="-3"/>
          <w:sz w:val="24"/>
          <w:szCs w:val="24"/>
          <w:lang w:val="en-IE"/>
        </w:rPr>
      </w:pPr>
      <w:r w:rsidRPr="002F2053">
        <w:rPr>
          <w:b/>
          <w:sz w:val="28"/>
          <w:szCs w:val="28"/>
          <w:lang w:val="en-IE"/>
        </w:rPr>
        <w:t>Academic Record</w:t>
      </w:r>
      <w:r w:rsidRPr="00A61FD8">
        <w:rPr>
          <w:b/>
          <w:sz w:val="24"/>
          <w:szCs w:val="24"/>
          <w:lang w:val="en-IE"/>
        </w:rPr>
        <w:t>:</w:t>
      </w:r>
      <w:r w:rsidRPr="00A61FD8">
        <w:rPr>
          <w:b/>
          <w:sz w:val="24"/>
          <w:szCs w:val="24"/>
          <w:lang w:val="en-IE"/>
        </w:rPr>
        <w:tab/>
      </w:r>
      <w:r w:rsidRPr="00A61FD8">
        <w:rPr>
          <w:spacing w:val="-3"/>
          <w:sz w:val="24"/>
          <w:szCs w:val="24"/>
          <w:u w:val="single"/>
          <w:lang w:val="en-IE"/>
        </w:rPr>
        <w:t xml:space="preserve">B.Sc. (Hons.) </w:t>
      </w:r>
      <w:proofErr w:type="gramStart"/>
      <w:r w:rsidRPr="00A61FD8">
        <w:rPr>
          <w:spacing w:val="-3"/>
          <w:sz w:val="24"/>
          <w:szCs w:val="24"/>
          <w:u w:val="single"/>
          <w:lang w:val="en-IE"/>
        </w:rPr>
        <w:t xml:space="preserve">Pharmacology </w:t>
      </w:r>
      <w:r w:rsidRPr="00A61FD8">
        <w:rPr>
          <w:spacing w:val="-3"/>
          <w:sz w:val="24"/>
          <w:szCs w:val="24"/>
          <w:lang w:val="en-IE"/>
        </w:rPr>
        <w:t>1991.</w:t>
      </w:r>
      <w:proofErr w:type="gramEnd"/>
      <w:r w:rsidRPr="00A61FD8">
        <w:rPr>
          <w:spacing w:val="-3"/>
          <w:sz w:val="24"/>
          <w:szCs w:val="24"/>
          <w:lang w:val="en-IE"/>
        </w:rPr>
        <w:t xml:space="preserve"> </w:t>
      </w:r>
      <w:smartTag w:uri="urn:schemas-microsoft-com:office:smarttags" w:element="PlaceType">
        <w:r w:rsidRPr="00A61FD8">
          <w:rPr>
            <w:spacing w:val="-3"/>
            <w:sz w:val="24"/>
            <w:szCs w:val="24"/>
            <w:lang w:val="en-IE"/>
          </w:rPr>
          <w:t>University</w:t>
        </w:r>
      </w:smartTag>
      <w:r w:rsidRPr="00A61FD8">
        <w:rPr>
          <w:spacing w:val="-3"/>
          <w:sz w:val="24"/>
          <w:szCs w:val="24"/>
          <w:lang w:val="en-IE"/>
        </w:rPr>
        <w:t xml:space="preserve"> </w:t>
      </w:r>
      <w:smartTag w:uri="urn:schemas-microsoft-com:office:smarttags" w:element="PlaceType">
        <w:r w:rsidRPr="00A61FD8">
          <w:rPr>
            <w:spacing w:val="-3"/>
            <w:sz w:val="24"/>
            <w:szCs w:val="24"/>
            <w:lang w:val="en-IE"/>
          </w:rPr>
          <w:t>College</w:t>
        </w:r>
      </w:smartTag>
      <w:r w:rsidRPr="00A61FD8">
        <w:rPr>
          <w:spacing w:val="-3"/>
          <w:sz w:val="24"/>
          <w:szCs w:val="24"/>
          <w:lang w:val="en-IE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61FD8">
            <w:rPr>
              <w:spacing w:val="-3"/>
              <w:sz w:val="24"/>
              <w:szCs w:val="24"/>
              <w:lang w:val="en-IE"/>
            </w:rPr>
            <w:t>Dublin</w:t>
          </w:r>
        </w:smartTag>
      </w:smartTag>
    </w:p>
    <w:p w:rsidR="005E6745" w:rsidRPr="00A61FD8" w:rsidRDefault="005E6745" w:rsidP="005E6745">
      <w:pPr>
        <w:tabs>
          <w:tab w:val="left" w:pos="-720"/>
          <w:tab w:val="left" w:pos="2268"/>
        </w:tabs>
        <w:suppressAutoHyphens/>
        <w:ind w:right="27"/>
        <w:jc w:val="both"/>
        <w:rPr>
          <w:spacing w:val="-3"/>
          <w:sz w:val="24"/>
          <w:szCs w:val="24"/>
          <w:lang w:val="en-IE"/>
        </w:rPr>
      </w:pPr>
      <w:r w:rsidRPr="00A61FD8">
        <w:rPr>
          <w:spacing w:val="-3"/>
          <w:sz w:val="24"/>
          <w:szCs w:val="24"/>
          <w:lang w:val="en-IE"/>
        </w:rPr>
        <w:tab/>
      </w:r>
      <w:proofErr w:type="gramStart"/>
      <w:r w:rsidRPr="00A61FD8">
        <w:rPr>
          <w:spacing w:val="-3"/>
          <w:sz w:val="24"/>
          <w:szCs w:val="24"/>
          <w:u w:val="single"/>
          <w:lang w:val="en-IE"/>
        </w:rPr>
        <w:t>Ph.D. Analytical Pharmacology</w:t>
      </w:r>
      <w:r w:rsidRPr="00A61FD8">
        <w:rPr>
          <w:spacing w:val="-3"/>
          <w:sz w:val="24"/>
          <w:szCs w:val="24"/>
          <w:lang w:val="en-IE"/>
        </w:rPr>
        <w:t>1995</w:t>
      </w:r>
      <w:r w:rsidRPr="00A61FD8">
        <w:rPr>
          <w:spacing w:val="-3"/>
          <w:sz w:val="24"/>
          <w:szCs w:val="24"/>
          <w:u w:val="single"/>
          <w:lang w:val="en-IE"/>
        </w:rPr>
        <w:t>.</w:t>
      </w:r>
      <w:proofErr w:type="gramEnd"/>
      <w:r w:rsidRPr="00A61FD8">
        <w:rPr>
          <w:spacing w:val="-3"/>
          <w:sz w:val="24"/>
          <w:szCs w:val="24"/>
          <w:lang w:val="en-IE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A61FD8">
            <w:rPr>
              <w:spacing w:val="-3"/>
              <w:sz w:val="24"/>
              <w:szCs w:val="24"/>
              <w:lang w:val="en-IE"/>
            </w:rPr>
            <w:t>Dublin</w:t>
          </w:r>
        </w:smartTag>
        <w:r w:rsidRPr="00A61FD8">
          <w:rPr>
            <w:spacing w:val="-3"/>
            <w:sz w:val="24"/>
            <w:szCs w:val="24"/>
            <w:lang w:val="en-IE"/>
          </w:rPr>
          <w:t xml:space="preserve"> </w:t>
        </w:r>
        <w:smartTag w:uri="urn:schemas-microsoft-com:office:smarttags" w:element="PlaceType">
          <w:r w:rsidRPr="00A61FD8">
            <w:rPr>
              <w:spacing w:val="-3"/>
              <w:sz w:val="24"/>
              <w:szCs w:val="24"/>
              <w:lang w:val="en-IE"/>
            </w:rPr>
            <w:t>City</w:t>
          </w:r>
        </w:smartTag>
        <w:r w:rsidRPr="00A61FD8">
          <w:rPr>
            <w:spacing w:val="-3"/>
            <w:sz w:val="24"/>
            <w:szCs w:val="24"/>
            <w:lang w:val="en-IE"/>
          </w:rPr>
          <w:t xml:space="preserve"> </w:t>
        </w:r>
        <w:smartTag w:uri="urn:schemas-microsoft-com:office:smarttags" w:element="PlaceType">
          <w:r w:rsidRPr="00A61FD8">
            <w:rPr>
              <w:spacing w:val="-3"/>
              <w:sz w:val="24"/>
              <w:szCs w:val="24"/>
              <w:lang w:val="en-IE"/>
            </w:rPr>
            <w:t>University</w:t>
          </w:r>
        </w:smartTag>
      </w:smartTag>
    </w:p>
    <w:p w:rsidR="005E6745" w:rsidRPr="00A61FD8" w:rsidRDefault="005E6745" w:rsidP="005E6745">
      <w:pPr>
        <w:tabs>
          <w:tab w:val="left" w:pos="-720"/>
          <w:tab w:val="left" w:pos="2268"/>
        </w:tabs>
        <w:suppressAutoHyphens/>
        <w:ind w:right="27"/>
        <w:jc w:val="both"/>
        <w:rPr>
          <w:spacing w:val="-3"/>
          <w:sz w:val="24"/>
          <w:szCs w:val="24"/>
          <w:lang w:val="en-IE"/>
        </w:rPr>
      </w:pPr>
      <w:r w:rsidRPr="00A61FD8">
        <w:rPr>
          <w:spacing w:val="-3"/>
          <w:sz w:val="24"/>
          <w:szCs w:val="24"/>
          <w:lang w:val="en-IE"/>
        </w:rPr>
        <w:tab/>
      </w:r>
      <w:r w:rsidRPr="00A61FD8">
        <w:rPr>
          <w:spacing w:val="-3"/>
          <w:sz w:val="24"/>
          <w:szCs w:val="24"/>
          <w:u w:val="single"/>
          <w:lang w:val="en-IE"/>
        </w:rPr>
        <w:t>Post Doctorate</w:t>
      </w:r>
      <w:r w:rsidRPr="00A61FD8">
        <w:rPr>
          <w:spacing w:val="-3"/>
          <w:sz w:val="24"/>
          <w:szCs w:val="24"/>
          <w:lang w:val="en-IE"/>
        </w:rPr>
        <w:t xml:space="preserve"> 1995-2000 National Cell and Tissue Culture Centre</w:t>
      </w:r>
    </w:p>
    <w:p w:rsidR="005E6745" w:rsidRPr="00A61FD8" w:rsidRDefault="005E6745" w:rsidP="005E6745">
      <w:pPr>
        <w:tabs>
          <w:tab w:val="left" w:pos="2340"/>
        </w:tabs>
        <w:ind w:right="27"/>
        <w:jc w:val="both"/>
        <w:rPr>
          <w:b/>
          <w:sz w:val="24"/>
          <w:szCs w:val="24"/>
          <w:lang w:val="en-IE"/>
        </w:rPr>
      </w:pPr>
    </w:p>
    <w:p w:rsidR="005E6745" w:rsidRPr="00A61FD8" w:rsidRDefault="005E6745" w:rsidP="005E6745">
      <w:pPr>
        <w:tabs>
          <w:tab w:val="left" w:pos="2340"/>
        </w:tabs>
        <w:ind w:right="27"/>
        <w:jc w:val="both"/>
        <w:rPr>
          <w:sz w:val="24"/>
          <w:szCs w:val="24"/>
          <w:lang w:val="en-IE"/>
        </w:rPr>
      </w:pPr>
      <w:r w:rsidRPr="00255A2B">
        <w:rPr>
          <w:b/>
          <w:sz w:val="28"/>
          <w:szCs w:val="24"/>
          <w:lang w:val="en-IE"/>
        </w:rPr>
        <w:t>Current posts</w:t>
      </w:r>
      <w:r w:rsidRPr="00A61FD8">
        <w:rPr>
          <w:b/>
          <w:sz w:val="24"/>
          <w:szCs w:val="24"/>
          <w:lang w:val="en-IE"/>
        </w:rPr>
        <w:t>:</w:t>
      </w:r>
      <w:r w:rsidRPr="00A61FD8">
        <w:rPr>
          <w:b/>
          <w:sz w:val="24"/>
          <w:szCs w:val="24"/>
          <w:lang w:val="en-IE"/>
        </w:rPr>
        <w:tab/>
      </w:r>
      <w:r w:rsidRPr="00A61FD8">
        <w:rPr>
          <w:sz w:val="24"/>
          <w:szCs w:val="24"/>
          <w:lang w:val="en-IE"/>
        </w:rPr>
        <w:t xml:space="preserve"> </w:t>
      </w:r>
    </w:p>
    <w:p w:rsidR="005E6745" w:rsidRDefault="00155F40" w:rsidP="005E6745">
      <w:pPr>
        <w:numPr>
          <w:ilvl w:val="0"/>
          <w:numId w:val="1"/>
        </w:numPr>
        <w:tabs>
          <w:tab w:val="left" w:pos="0"/>
        </w:tabs>
        <w:ind w:left="0" w:right="27" w:firstLine="0"/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Lecturer in Biological Sciences, School of Nursing</w:t>
      </w:r>
    </w:p>
    <w:p w:rsidR="005E6745" w:rsidRPr="00A61FD8" w:rsidRDefault="005E6745" w:rsidP="005E6745">
      <w:pPr>
        <w:numPr>
          <w:ilvl w:val="0"/>
          <w:numId w:val="1"/>
        </w:numPr>
        <w:tabs>
          <w:tab w:val="left" w:pos="0"/>
        </w:tabs>
        <w:ind w:left="0" w:right="27" w:firstLine="0"/>
        <w:jc w:val="both"/>
        <w:rPr>
          <w:sz w:val="24"/>
          <w:szCs w:val="24"/>
          <w:lang w:val="en-IE"/>
        </w:rPr>
      </w:pPr>
      <w:r w:rsidRPr="00A61FD8">
        <w:rPr>
          <w:sz w:val="24"/>
          <w:szCs w:val="24"/>
          <w:lang w:val="en-IE"/>
        </w:rPr>
        <w:t xml:space="preserve">Senior </w:t>
      </w:r>
      <w:r>
        <w:rPr>
          <w:sz w:val="24"/>
          <w:szCs w:val="24"/>
          <w:lang w:val="en-IE"/>
        </w:rPr>
        <w:t>Programme Leader, Translational Cancer Pharmacology,</w:t>
      </w:r>
      <w:r w:rsidRPr="00A61FD8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NICB</w:t>
      </w:r>
    </w:p>
    <w:p w:rsidR="005E6745" w:rsidRDefault="005E6745" w:rsidP="005E6745">
      <w:pPr>
        <w:numPr>
          <w:ilvl w:val="0"/>
          <w:numId w:val="1"/>
        </w:numPr>
        <w:tabs>
          <w:tab w:val="left" w:pos="0"/>
        </w:tabs>
        <w:ind w:left="0" w:right="27" w:firstLine="0"/>
        <w:jc w:val="both"/>
        <w:rPr>
          <w:sz w:val="24"/>
          <w:szCs w:val="24"/>
          <w:lang w:val="en-IE"/>
        </w:rPr>
      </w:pPr>
      <w:r w:rsidRPr="00A61FD8">
        <w:rPr>
          <w:sz w:val="24"/>
          <w:szCs w:val="24"/>
          <w:lang w:val="en-IE"/>
        </w:rPr>
        <w:t>University Biological Safety Advisor</w:t>
      </w:r>
    </w:p>
    <w:p w:rsidR="005E6745" w:rsidRPr="00B261B3" w:rsidRDefault="005E6745" w:rsidP="005E6745">
      <w:pPr>
        <w:numPr>
          <w:ilvl w:val="0"/>
          <w:numId w:val="1"/>
        </w:numPr>
        <w:tabs>
          <w:tab w:val="left" w:pos="0"/>
          <w:tab w:val="num" w:pos="284"/>
        </w:tabs>
        <w:ind w:left="0" w:right="27" w:firstLine="0"/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 w:rsidRPr="00B261B3">
        <w:rPr>
          <w:sz w:val="24"/>
          <w:szCs w:val="24"/>
          <w:lang w:val="en-IE"/>
        </w:rPr>
        <w:t>Chair</w:t>
      </w:r>
      <w:r w:rsidR="004601D2">
        <w:rPr>
          <w:sz w:val="24"/>
          <w:szCs w:val="24"/>
          <w:lang w:val="en-IE"/>
        </w:rPr>
        <w:t>,</w:t>
      </w:r>
      <w:r w:rsidRPr="00B261B3">
        <w:rPr>
          <w:sz w:val="24"/>
          <w:szCs w:val="24"/>
          <w:lang w:val="en-IE"/>
        </w:rPr>
        <w:t xml:space="preserve"> Translational DSSG ICORG (the </w:t>
      </w:r>
      <w:r w:rsidR="00255A2B">
        <w:rPr>
          <w:sz w:val="24"/>
          <w:szCs w:val="24"/>
          <w:lang w:val="en-IE"/>
        </w:rPr>
        <w:t>Irish</w:t>
      </w:r>
      <w:r w:rsidRPr="00B261B3">
        <w:rPr>
          <w:sz w:val="24"/>
          <w:szCs w:val="24"/>
          <w:lang w:val="en-IE"/>
        </w:rPr>
        <w:t xml:space="preserve"> cancer clinical research organisation)</w:t>
      </w:r>
    </w:p>
    <w:p w:rsidR="005E6745" w:rsidRDefault="005E6745" w:rsidP="005E6745">
      <w:pPr>
        <w:pStyle w:val="Heading1"/>
        <w:tabs>
          <w:tab w:val="clear" w:pos="-720"/>
          <w:tab w:val="num" w:pos="284"/>
          <w:tab w:val="left" w:pos="2268"/>
        </w:tabs>
        <w:suppressAutoHyphens w:val="0"/>
        <w:spacing w:line="240" w:lineRule="auto"/>
        <w:ind w:left="0" w:right="27"/>
        <w:jc w:val="both"/>
        <w:rPr>
          <w:rFonts w:ascii="Times New Roman" w:hAnsi="Times New Roman"/>
          <w:spacing w:val="0"/>
          <w:sz w:val="24"/>
          <w:szCs w:val="24"/>
          <w:u w:val="none"/>
          <w:lang w:val="en-IE"/>
        </w:rPr>
      </w:pPr>
    </w:p>
    <w:p w:rsidR="005E6745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b/>
          <w:sz w:val="28"/>
          <w:szCs w:val="24"/>
          <w:lang w:val="en-IE"/>
        </w:rPr>
      </w:pPr>
      <w:r>
        <w:rPr>
          <w:b/>
          <w:sz w:val="28"/>
          <w:szCs w:val="24"/>
          <w:lang w:val="en-IE"/>
        </w:rPr>
        <w:t xml:space="preserve">Outputs 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 xml:space="preserve">Peer reviewed publications: </w:t>
      </w:r>
      <w:r w:rsidRPr="00FC0183">
        <w:rPr>
          <w:b/>
          <w:sz w:val="24"/>
          <w:szCs w:val="24"/>
          <w:lang w:val="en-IE"/>
        </w:rPr>
        <w:t>4</w:t>
      </w:r>
      <w:r w:rsidR="00255A2B">
        <w:rPr>
          <w:b/>
          <w:sz w:val="24"/>
          <w:szCs w:val="24"/>
          <w:lang w:val="en-IE"/>
        </w:rPr>
        <w:t>7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>Patents:</w:t>
      </w:r>
      <w:r>
        <w:rPr>
          <w:sz w:val="24"/>
          <w:szCs w:val="24"/>
          <w:lang w:val="en-IE"/>
        </w:rPr>
        <w:t xml:space="preserve"> </w:t>
      </w:r>
      <w:r w:rsidRPr="00FC0183">
        <w:rPr>
          <w:b/>
          <w:sz w:val="24"/>
          <w:szCs w:val="24"/>
          <w:lang w:val="en-IE"/>
        </w:rPr>
        <w:t>2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Multi-centre Cancer </w:t>
      </w:r>
      <w:r w:rsidRPr="00C107CC">
        <w:rPr>
          <w:sz w:val="24"/>
          <w:szCs w:val="24"/>
          <w:lang w:val="en-IE"/>
        </w:rPr>
        <w:t xml:space="preserve">Clinical </w:t>
      </w:r>
      <w:r>
        <w:rPr>
          <w:sz w:val="24"/>
          <w:szCs w:val="24"/>
          <w:lang w:val="en-IE"/>
        </w:rPr>
        <w:t>T</w:t>
      </w:r>
      <w:r w:rsidRPr="00C107CC">
        <w:rPr>
          <w:sz w:val="24"/>
          <w:szCs w:val="24"/>
          <w:lang w:val="en-IE"/>
        </w:rPr>
        <w:t xml:space="preserve">rials </w:t>
      </w:r>
      <w:r>
        <w:rPr>
          <w:sz w:val="24"/>
          <w:szCs w:val="24"/>
          <w:lang w:val="en-IE"/>
        </w:rPr>
        <w:t xml:space="preserve">(as) </w:t>
      </w:r>
      <w:r w:rsidRPr="00C107CC">
        <w:rPr>
          <w:sz w:val="24"/>
          <w:szCs w:val="24"/>
          <w:lang w:val="en-IE"/>
        </w:rPr>
        <w:t xml:space="preserve">co-PI: </w:t>
      </w:r>
      <w:r w:rsidR="00155F40">
        <w:rPr>
          <w:b/>
          <w:sz w:val="24"/>
          <w:szCs w:val="24"/>
          <w:lang w:val="en-IE"/>
        </w:rPr>
        <w:t>3</w:t>
      </w:r>
      <w:r w:rsidRPr="00C107CC">
        <w:rPr>
          <w:sz w:val="24"/>
          <w:szCs w:val="24"/>
          <w:lang w:val="en-IE"/>
        </w:rPr>
        <w:t xml:space="preserve"> completed, </w:t>
      </w:r>
      <w:r w:rsidRPr="00FC0183">
        <w:rPr>
          <w:b/>
          <w:sz w:val="24"/>
          <w:szCs w:val="24"/>
          <w:lang w:val="en-IE"/>
        </w:rPr>
        <w:t>2</w:t>
      </w:r>
      <w:r w:rsidRPr="00C107CC">
        <w:rPr>
          <w:sz w:val="24"/>
          <w:szCs w:val="24"/>
          <w:lang w:val="en-IE"/>
        </w:rPr>
        <w:t xml:space="preserve"> currently accruing</w:t>
      </w:r>
      <w:r>
        <w:rPr>
          <w:sz w:val="24"/>
          <w:szCs w:val="24"/>
          <w:lang w:val="en-IE"/>
        </w:rPr>
        <w:t xml:space="preserve"> 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 xml:space="preserve">Book chapters: </w:t>
      </w:r>
      <w:r w:rsidRPr="00FC0183">
        <w:rPr>
          <w:b/>
          <w:sz w:val="24"/>
          <w:szCs w:val="24"/>
          <w:lang w:val="en-IE"/>
        </w:rPr>
        <w:t>5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>International Conference Co-</w:t>
      </w:r>
      <w:proofErr w:type="gramStart"/>
      <w:r w:rsidRPr="00C107CC">
        <w:rPr>
          <w:sz w:val="24"/>
          <w:szCs w:val="24"/>
          <w:lang w:val="en-IE"/>
        </w:rPr>
        <w:t>organise</w:t>
      </w:r>
      <w:r w:rsidR="00255A2B">
        <w:rPr>
          <w:sz w:val="24"/>
          <w:szCs w:val="24"/>
          <w:lang w:val="en-IE"/>
        </w:rPr>
        <w:t>d</w:t>
      </w:r>
      <w:r w:rsidRPr="00C107CC">
        <w:rPr>
          <w:sz w:val="24"/>
          <w:szCs w:val="24"/>
          <w:lang w:val="en-IE"/>
        </w:rPr>
        <w:t xml:space="preserve"> :</w:t>
      </w:r>
      <w:proofErr w:type="gramEnd"/>
      <w:r w:rsidRPr="00C107CC">
        <w:rPr>
          <w:sz w:val="24"/>
          <w:szCs w:val="24"/>
          <w:lang w:val="en-IE"/>
        </w:rPr>
        <w:t xml:space="preserve"> </w:t>
      </w:r>
      <w:r w:rsidRPr="00FC0183">
        <w:rPr>
          <w:b/>
          <w:sz w:val="24"/>
          <w:szCs w:val="24"/>
          <w:lang w:val="en-IE"/>
        </w:rPr>
        <w:t>3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 xml:space="preserve">Journal Editorial Advisor: </w:t>
      </w:r>
      <w:r w:rsidR="00155F40">
        <w:rPr>
          <w:b/>
          <w:sz w:val="24"/>
          <w:szCs w:val="24"/>
          <w:lang w:val="en-IE"/>
        </w:rPr>
        <w:t>2</w:t>
      </w:r>
    </w:p>
    <w:p w:rsidR="005E6745" w:rsidRPr="00C107CC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sz w:val="24"/>
          <w:szCs w:val="24"/>
          <w:lang w:val="en-IE"/>
        </w:rPr>
      </w:pPr>
      <w:r w:rsidRPr="00C107CC">
        <w:rPr>
          <w:sz w:val="24"/>
          <w:szCs w:val="24"/>
          <w:lang w:val="en-IE"/>
        </w:rPr>
        <w:t>Research posters (national and international</w:t>
      </w:r>
      <w:r w:rsidR="00155F40">
        <w:rPr>
          <w:sz w:val="24"/>
          <w:szCs w:val="24"/>
          <w:lang w:val="en-IE"/>
        </w:rPr>
        <w:t>)</w:t>
      </w:r>
      <w:r w:rsidRPr="00C107CC">
        <w:rPr>
          <w:sz w:val="24"/>
          <w:szCs w:val="24"/>
          <w:lang w:val="en-IE"/>
        </w:rPr>
        <w:t xml:space="preserve">: </w:t>
      </w:r>
      <w:r w:rsidR="00155F40">
        <w:rPr>
          <w:b/>
          <w:sz w:val="24"/>
          <w:szCs w:val="24"/>
          <w:lang w:val="en-IE"/>
        </w:rPr>
        <w:t>60</w:t>
      </w:r>
    </w:p>
    <w:p w:rsidR="005E6745" w:rsidRDefault="005E6745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b/>
          <w:sz w:val="28"/>
          <w:szCs w:val="24"/>
          <w:lang w:val="en-IE"/>
        </w:rPr>
      </w:pPr>
    </w:p>
    <w:p w:rsidR="00177557" w:rsidRPr="00177557" w:rsidRDefault="00177557" w:rsidP="00177557">
      <w:pPr>
        <w:tabs>
          <w:tab w:val="num" w:pos="0"/>
          <w:tab w:val="left" w:pos="2340"/>
        </w:tabs>
        <w:suppressAutoHyphens/>
        <w:ind w:right="27"/>
        <w:jc w:val="both"/>
        <w:rPr>
          <w:b/>
          <w:sz w:val="28"/>
          <w:szCs w:val="24"/>
          <w:lang w:val="en-IE"/>
        </w:rPr>
      </w:pPr>
      <w:r>
        <w:rPr>
          <w:b/>
          <w:sz w:val="28"/>
          <w:szCs w:val="24"/>
          <w:lang w:val="en-IE"/>
        </w:rPr>
        <w:t>Research and career focus</w:t>
      </w:r>
      <w:bookmarkStart w:id="0" w:name="_GoBack"/>
      <w:bookmarkEnd w:id="0"/>
    </w:p>
    <w:p w:rsidR="00177557" w:rsidRPr="00255A2B" w:rsidRDefault="00177557" w:rsidP="00177557">
      <w:pPr>
        <w:pStyle w:val="ListParagraph"/>
        <w:numPr>
          <w:ilvl w:val="0"/>
          <w:numId w:val="4"/>
        </w:numPr>
        <w:tabs>
          <w:tab w:val="num" w:pos="0"/>
          <w:tab w:val="left" w:pos="709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255A2B">
        <w:rPr>
          <w:sz w:val="22"/>
          <w:szCs w:val="24"/>
          <w:lang w:val="en-IE"/>
        </w:rPr>
        <w:t>utilising pharmacological methods to increase cancer drug efficacy</w:t>
      </w:r>
      <w:r>
        <w:rPr>
          <w:sz w:val="22"/>
          <w:szCs w:val="24"/>
          <w:lang w:val="en-IE"/>
        </w:rPr>
        <w:t xml:space="preserve"> and understand resistance</w:t>
      </w:r>
      <w:r w:rsidRPr="00255A2B">
        <w:rPr>
          <w:sz w:val="22"/>
          <w:szCs w:val="24"/>
          <w:lang w:val="en-IE"/>
        </w:rPr>
        <w:t xml:space="preserve"> </w:t>
      </w:r>
    </w:p>
    <w:p w:rsidR="00177557" w:rsidRPr="00255A2B" w:rsidRDefault="00177557" w:rsidP="00177557">
      <w:pPr>
        <w:pStyle w:val="ListParagraph"/>
        <w:numPr>
          <w:ilvl w:val="0"/>
          <w:numId w:val="4"/>
        </w:numPr>
        <w:tabs>
          <w:tab w:val="num" w:pos="0"/>
          <w:tab w:val="left" w:pos="709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255A2B">
        <w:rPr>
          <w:sz w:val="22"/>
          <w:szCs w:val="24"/>
          <w:lang w:val="en-IE"/>
        </w:rPr>
        <w:t>in so doing, develop hypotheses to better individualise the drug</w:t>
      </w:r>
      <w:r>
        <w:rPr>
          <w:sz w:val="22"/>
          <w:szCs w:val="24"/>
          <w:lang w:val="en-IE"/>
        </w:rPr>
        <w:t>-based</w:t>
      </w:r>
      <w:r w:rsidRPr="00255A2B">
        <w:rPr>
          <w:sz w:val="22"/>
          <w:szCs w:val="24"/>
          <w:lang w:val="en-IE"/>
        </w:rPr>
        <w:t xml:space="preserve"> treatment of cancer</w:t>
      </w:r>
    </w:p>
    <w:p w:rsidR="00177557" w:rsidRDefault="00177557" w:rsidP="00177557">
      <w:pPr>
        <w:pStyle w:val="ListParagraph"/>
        <w:numPr>
          <w:ilvl w:val="0"/>
          <w:numId w:val="4"/>
        </w:numPr>
        <w:tabs>
          <w:tab w:val="num" w:pos="0"/>
          <w:tab w:val="left" w:pos="709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255A2B">
        <w:rPr>
          <w:sz w:val="22"/>
          <w:szCs w:val="24"/>
          <w:lang w:val="en-IE"/>
        </w:rPr>
        <w:t>and translate these hypotheses from lab to clinical studies and trials</w:t>
      </w:r>
    </w:p>
    <w:p w:rsidR="00177557" w:rsidRDefault="00177557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b/>
          <w:sz w:val="28"/>
          <w:szCs w:val="24"/>
          <w:lang w:val="en-IE"/>
        </w:rPr>
      </w:pPr>
    </w:p>
    <w:p w:rsidR="00705EF8" w:rsidRDefault="00705EF8" w:rsidP="005E6745">
      <w:pPr>
        <w:tabs>
          <w:tab w:val="left" w:pos="-720"/>
          <w:tab w:val="num" w:pos="284"/>
          <w:tab w:val="left" w:pos="2340"/>
        </w:tabs>
        <w:suppressAutoHyphens/>
        <w:ind w:right="27"/>
        <w:jc w:val="both"/>
        <w:rPr>
          <w:b/>
          <w:sz w:val="28"/>
          <w:szCs w:val="24"/>
          <w:lang w:val="en-IE"/>
        </w:rPr>
      </w:pPr>
      <w:r>
        <w:rPr>
          <w:b/>
          <w:sz w:val="28"/>
          <w:szCs w:val="24"/>
          <w:lang w:val="en-IE"/>
        </w:rPr>
        <w:t xml:space="preserve">A selection of </w:t>
      </w:r>
      <w:r w:rsidR="005E6745">
        <w:rPr>
          <w:b/>
          <w:sz w:val="28"/>
          <w:szCs w:val="24"/>
          <w:lang w:val="en-IE"/>
        </w:rPr>
        <w:t>5 recent publications</w:t>
      </w:r>
      <w:r w:rsidR="00155F40">
        <w:rPr>
          <w:b/>
          <w:sz w:val="28"/>
          <w:szCs w:val="24"/>
          <w:lang w:val="en-IE"/>
        </w:rPr>
        <w:t xml:space="preserve"> </w:t>
      </w:r>
    </w:p>
    <w:p w:rsidR="00705EF8" w:rsidRPr="00705EF8" w:rsidRDefault="00705EF8" w:rsidP="00705EF8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705EF8">
        <w:rPr>
          <w:sz w:val="22"/>
          <w:szCs w:val="24"/>
          <w:lang w:val="en-IE"/>
        </w:rPr>
        <w:t>Tyrosine kinase inhibitors potentiate the cytotoxicity of MDR-substrate anticancer agents independent of growth factor receptor status in lung cancer cell lines</w:t>
      </w:r>
    </w:p>
    <w:p w:rsidR="00705EF8" w:rsidRPr="00705EF8" w:rsidRDefault="00705EF8" w:rsidP="00705EF8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proofErr w:type="gramStart"/>
      <w:r w:rsidRPr="00705EF8">
        <w:rPr>
          <w:sz w:val="22"/>
          <w:szCs w:val="24"/>
          <w:lang w:val="en-IE"/>
        </w:rPr>
        <w:t xml:space="preserve">Collins DM, Crown J, O'Donovan N, </w:t>
      </w:r>
      <w:proofErr w:type="spellStart"/>
      <w:r w:rsidR="0084327F">
        <w:rPr>
          <w:sz w:val="22"/>
          <w:szCs w:val="24"/>
          <w:lang w:val="en-IE"/>
        </w:rPr>
        <w:t>Devery</w:t>
      </w:r>
      <w:proofErr w:type="spellEnd"/>
      <w:r w:rsidR="0084327F">
        <w:rPr>
          <w:sz w:val="22"/>
          <w:szCs w:val="24"/>
          <w:lang w:val="en-IE"/>
        </w:rPr>
        <w:t xml:space="preserve"> A, O’Sullivan F, </w:t>
      </w:r>
      <w:proofErr w:type="spellStart"/>
      <w:r w:rsidR="0084327F">
        <w:rPr>
          <w:sz w:val="22"/>
          <w:szCs w:val="24"/>
          <w:lang w:val="en-IE"/>
        </w:rPr>
        <w:t>O’Driscoll</w:t>
      </w:r>
      <w:proofErr w:type="spellEnd"/>
      <w:r w:rsidR="0084327F">
        <w:rPr>
          <w:sz w:val="22"/>
          <w:szCs w:val="24"/>
          <w:lang w:val="en-IE"/>
        </w:rPr>
        <w:t xml:space="preserve">, L, </w:t>
      </w:r>
      <w:proofErr w:type="spellStart"/>
      <w:r w:rsidR="0084327F">
        <w:rPr>
          <w:sz w:val="22"/>
          <w:szCs w:val="24"/>
          <w:lang w:val="en-IE"/>
        </w:rPr>
        <w:t>Clynes</w:t>
      </w:r>
      <w:proofErr w:type="spellEnd"/>
      <w:r w:rsidR="0084327F">
        <w:rPr>
          <w:sz w:val="22"/>
          <w:szCs w:val="24"/>
          <w:lang w:val="en-IE"/>
        </w:rPr>
        <w:t xml:space="preserve"> M, </w:t>
      </w:r>
      <w:r w:rsidR="0084327F" w:rsidRPr="0084327F">
        <w:rPr>
          <w:sz w:val="22"/>
          <w:szCs w:val="24"/>
          <w:u w:val="single"/>
          <w:lang w:val="en-IE"/>
        </w:rPr>
        <w:t>O’Connor R</w:t>
      </w:r>
      <w:r w:rsidR="0084327F">
        <w:rPr>
          <w:sz w:val="22"/>
          <w:szCs w:val="24"/>
          <w:lang w:val="en-IE"/>
        </w:rPr>
        <w:t>.</w:t>
      </w:r>
      <w:proofErr w:type="gramEnd"/>
    </w:p>
    <w:p w:rsidR="00705EF8" w:rsidRPr="00705EF8" w:rsidRDefault="00705EF8" w:rsidP="00705EF8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705EF8">
        <w:rPr>
          <w:sz w:val="22"/>
          <w:szCs w:val="24"/>
          <w:lang w:val="en-IE"/>
        </w:rPr>
        <w:t xml:space="preserve">INVESTIGATIONAL NEW DRUGS   Volume: </w:t>
      </w:r>
      <w:proofErr w:type="gramStart"/>
      <w:r w:rsidRPr="00705EF8">
        <w:rPr>
          <w:sz w:val="22"/>
          <w:szCs w:val="24"/>
          <w:lang w:val="en-IE"/>
        </w:rPr>
        <w:t>28   Issue</w:t>
      </w:r>
      <w:proofErr w:type="gramEnd"/>
      <w:r w:rsidRPr="00705EF8">
        <w:rPr>
          <w:sz w:val="22"/>
          <w:szCs w:val="24"/>
          <w:lang w:val="en-IE"/>
        </w:rPr>
        <w:t>: 4   Pages: 433-444   Published: AUG 2010</w:t>
      </w:r>
    </w:p>
    <w:p w:rsidR="00705EF8" w:rsidRDefault="00705EF8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</w:p>
    <w:p w:rsidR="005E6745" w:rsidRPr="001A48D9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lang w:val="en-IE"/>
        </w:rPr>
        <w:t>A Review of Mechanisms of Circumvention and Modulation of Chemotherapeutic Drug Resistance</w:t>
      </w:r>
    </w:p>
    <w:p w:rsidR="005E6745" w:rsidRPr="00255A2B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u w:val="single"/>
          <w:lang w:val="en-IE"/>
        </w:rPr>
        <w:t xml:space="preserve">R. O’Connor </w:t>
      </w:r>
      <w:r w:rsidRPr="001A48D9">
        <w:rPr>
          <w:sz w:val="22"/>
          <w:szCs w:val="24"/>
          <w:lang w:val="en-IE"/>
        </w:rPr>
        <w:t xml:space="preserve">CURRENT CANCER DRUG TARGETS Vol 9 2009 </w:t>
      </w:r>
      <w:r w:rsidR="004601D2" w:rsidRPr="004601D2">
        <w:rPr>
          <w:sz w:val="22"/>
          <w:szCs w:val="24"/>
          <w:lang w:val="en-IE"/>
        </w:rPr>
        <w:t xml:space="preserve">Volume: </w:t>
      </w:r>
      <w:proofErr w:type="gramStart"/>
      <w:r w:rsidR="004601D2" w:rsidRPr="004601D2">
        <w:rPr>
          <w:sz w:val="22"/>
          <w:szCs w:val="24"/>
          <w:lang w:val="en-IE"/>
        </w:rPr>
        <w:t>9   Issue</w:t>
      </w:r>
      <w:proofErr w:type="gramEnd"/>
      <w:r w:rsidR="004601D2" w:rsidRPr="004601D2">
        <w:rPr>
          <w:sz w:val="22"/>
          <w:szCs w:val="24"/>
          <w:lang w:val="en-IE"/>
        </w:rPr>
        <w:t>: 3   Pages: 273-280   Published: MAY 2009</w:t>
      </w:r>
    </w:p>
    <w:p w:rsidR="00705EF8" w:rsidRPr="001A48D9" w:rsidRDefault="00705EF8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</w:p>
    <w:p w:rsidR="005E6745" w:rsidRPr="00255A2B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lang w:val="en-IE"/>
        </w:rPr>
        <w:t xml:space="preserve">Drug metabolism-related genes as potential biomarkers: analysis of expression in normal and tumour breast tissue. Author(s): Martinez V, Kennedy S, </w:t>
      </w:r>
      <w:proofErr w:type="spellStart"/>
      <w:r w:rsidRPr="001A48D9">
        <w:rPr>
          <w:sz w:val="22"/>
          <w:szCs w:val="24"/>
          <w:lang w:val="en-IE"/>
        </w:rPr>
        <w:t>Doolan</w:t>
      </w:r>
      <w:proofErr w:type="spellEnd"/>
      <w:r w:rsidRPr="001A48D9">
        <w:rPr>
          <w:sz w:val="22"/>
          <w:szCs w:val="24"/>
          <w:lang w:val="en-IE"/>
        </w:rPr>
        <w:t xml:space="preserve"> P, </w:t>
      </w:r>
      <w:proofErr w:type="spellStart"/>
      <w:r w:rsidRPr="001A48D9">
        <w:rPr>
          <w:sz w:val="22"/>
          <w:szCs w:val="24"/>
          <w:lang w:val="en-IE"/>
        </w:rPr>
        <w:t>Gammell</w:t>
      </w:r>
      <w:proofErr w:type="spellEnd"/>
      <w:r w:rsidRPr="001A48D9">
        <w:rPr>
          <w:sz w:val="22"/>
          <w:szCs w:val="24"/>
          <w:lang w:val="en-IE"/>
        </w:rPr>
        <w:t xml:space="preserve"> P, Joyce H, Kenny E, </w:t>
      </w:r>
      <w:proofErr w:type="spellStart"/>
      <w:r w:rsidRPr="001A48D9">
        <w:rPr>
          <w:sz w:val="22"/>
          <w:szCs w:val="24"/>
          <w:lang w:val="en-IE"/>
        </w:rPr>
        <w:t>Prakash</w:t>
      </w:r>
      <w:proofErr w:type="spellEnd"/>
      <w:r w:rsidRPr="001A48D9">
        <w:rPr>
          <w:sz w:val="22"/>
          <w:szCs w:val="24"/>
          <w:lang w:val="en-IE"/>
        </w:rPr>
        <w:t xml:space="preserve"> Mehta J, Ryan E, </w:t>
      </w:r>
      <w:r w:rsidRPr="001A48D9">
        <w:rPr>
          <w:sz w:val="22"/>
          <w:szCs w:val="24"/>
          <w:u w:val="single"/>
          <w:lang w:val="en-IE"/>
        </w:rPr>
        <w:t>O'Connor R</w:t>
      </w:r>
      <w:r w:rsidRPr="001A48D9">
        <w:rPr>
          <w:sz w:val="22"/>
          <w:szCs w:val="24"/>
          <w:lang w:val="en-IE"/>
        </w:rPr>
        <w:t xml:space="preserve">, Crown J, </w:t>
      </w:r>
      <w:proofErr w:type="spellStart"/>
      <w:r w:rsidRPr="001A48D9">
        <w:rPr>
          <w:sz w:val="22"/>
          <w:szCs w:val="24"/>
          <w:lang w:val="en-IE"/>
        </w:rPr>
        <w:t>Clynes</w:t>
      </w:r>
      <w:proofErr w:type="spellEnd"/>
      <w:r w:rsidRPr="001A48D9">
        <w:rPr>
          <w:sz w:val="22"/>
          <w:szCs w:val="24"/>
          <w:lang w:val="en-IE"/>
        </w:rPr>
        <w:t xml:space="preserve"> M, </w:t>
      </w:r>
      <w:proofErr w:type="spellStart"/>
      <w:r w:rsidRPr="001A48D9">
        <w:rPr>
          <w:sz w:val="22"/>
          <w:szCs w:val="24"/>
          <w:lang w:val="en-IE"/>
        </w:rPr>
        <w:t>O'Driscoll</w:t>
      </w:r>
      <w:proofErr w:type="spellEnd"/>
      <w:r w:rsidRPr="001A48D9">
        <w:rPr>
          <w:sz w:val="22"/>
          <w:szCs w:val="24"/>
          <w:lang w:val="en-IE"/>
        </w:rPr>
        <w:t xml:space="preserve"> L. BREAST CANCER RESEARCH AND TREATMENT   Volume: 110   Issue: 3   Pages: 521-530   AUG 2008 </w:t>
      </w:r>
      <w:r w:rsidRPr="001A48D9">
        <w:rPr>
          <w:i/>
          <w:sz w:val="22"/>
          <w:szCs w:val="24"/>
          <w:lang w:val="en-IE"/>
        </w:rPr>
        <w:tab/>
      </w:r>
    </w:p>
    <w:p w:rsidR="005E6745" w:rsidRPr="001A48D9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lang w:val="en-IE"/>
        </w:rPr>
        <w:tab/>
      </w:r>
    </w:p>
    <w:p w:rsidR="005E6745" w:rsidRPr="001A48D9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lang w:val="en-IE"/>
        </w:rPr>
        <w:t xml:space="preserve">CYPIBI expression is induced by </w:t>
      </w:r>
      <w:proofErr w:type="spellStart"/>
      <w:r w:rsidRPr="001A48D9">
        <w:rPr>
          <w:sz w:val="22"/>
          <w:szCs w:val="24"/>
          <w:lang w:val="en-IE"/>
        </w:rPr>
        <w:t>docetaxel</w:t>
      </w:r>
      <w:proofErr w:type="spellEnd"/>
      <w:r w:rsidRPr="001A48D9">
        <w:rPr>
          <w:sz w:val="22"/>
          <w:szCs w:val="24"/>
          <w:lang w:val="en-IE"/>
        </w:rPr>
        <w:t>: effect on cell viability and drug resistance</w:t>
      </w:r>
    </w:p>
    <w:p w:rsidR="005E6745" w:rsidRPr="001A48D9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1A48D9">
        <w:rPr>
          <w:sz w:val="22"/>
          <w:szCs w:val="24"/>
          <w:lang w:val="en-IE"/>
        </w:rPr>
        <w:t xml:space="preserve">Martinez VG, </w:t>
      </w:r>
      <w:r w:rsidRPr="001A48D9">
        <w:rPr>
          <w:sz w:val="22"/>
          <w:szCs w:val="24"/>
          <w:u w:val="single"/>
          <w:lang w:val="en-IE"/>
        </w:rPr>
        <w:t>O'Connor R,</w:t>
      </w:r>
      <w:r w:rsidRPr="001A48D9">
        <w:rPr>
          <w:sz w:val="22"/>
          <w:szCs w:val="24"/>
          <w:lang w:val="en-IE"/>
        </w:rPr>
        <w:t xml:space="preserve"> Liang Y, </w:t>
      </w:r>
      <w:proofErr w:type="spellStart"/>
      <w:r w:rsidRPr="001A48D9">
        <w:rPr>
          <w:sz w:val="22"/>
          <w:szCs w:val="24"/>
          <w:lang w:val="en-IE"/>
        </w:rPr>
        <w:t>Clynes</w:t>
      </w:r>
      <w:proofErr w:type="spellEnd"/>
      <w:r w:rsidRPr="001A48D9">
        <w:rPr>
          <w:sz w:val="22"/>
          <w:szCs w:val="24"/>
          <w:lang w:val="en-IE"/>
        </w:rPr>
        <w:t xml:space="preserve"> M</w:t>
      </w:r>
      <w:r w:rsidR="0084327F">
        <w:rPr>
          <w:sz w:val="22"/>
          <w:szCs w:val="24"/>
          <w:lang w:val="en-IE"/>
        </w:rPr>
        <w:t>.</w:t>
      </w:r>
      <w:r w:rsidRPr="001A48D9">
        <w:rPr>
          <w:sz w:val="22"/>
          <w:szCs w:val="24"/>
          <w:lang w:val="en-IE"/>
        </w:rPr>
        <w:t xml:space="preserve"> BRITISH JOURNAL OF CANCER   Volume: </w:t>
      </w:r>
      <w:proofErr w:type="gramStart"/>
      <w:r w:rsidRPr="001A48D9">
        <w:rPr>
          <w:sz w:val="22"/>
          <w:szCs w:val="24"/>
          <w:lang w:val="en-IE"/>
        </w:rPr>
        <w:t>98   Issue</w:t>
      </w:r>
      <w:proofErr w:type="gramEnd"/>
      <w:r w:rsidRPr="001A48D9">
        <w:rPr>
          <w:sz w:val="22"/>
          <w:szCs w:val="24"/>
          <w:lang w:val="en-IE"/>
        </w:rPr>
        <w:t xml:space="preserve">: 3   Pages: 564-570   Published: FEB 12 2008 </w:t>
      </w:r>
    </w:p>
    <w:p w:rsidR="005E6745" w:rsidRDefault="005E6745" w:rsidP="005E6745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</w:p>
    <w:p w:rsidR="00627D84" w:rsidRPr="00627D84" w:rsidRDefault="00627D84" w:rsidP="00627D84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627D84">
        <w:rPr>
          <w:sz w:val="22"/>
          <w:szCs w:val="24"/>
          <w:lang w:val="en-IE"/>
        </w:rPr>
        <w:t>The pharmacology of cancer resistance</w:t>
      </w:r>
    </w:p>
    <w:p w:rsidR="00627D84" w:rsidRPr="00627D84" w:rsidRDefault="00627D84" w:rsidP="00627D84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  <w:r w:rsidRPr="0084327F">
        <w:rPr>
          <w:sz w:val="22"/>
          <w:szCs w:val="24"/>
          <w:u w:val="single"/>
          <w:lang w:val="en-IE"/>
        </w:rPr>
        <w:t>O'Connor R</w:t>
      </w:r>
      <w:r w:rsidR="004601D2">
        <w:rPr>
          <w:sz w:val="22"/>
          <w:szCs w:val="24"/>
          <w:lang w:val="en-IE"/>
        </w:rPr>
        <w:t xml:space="preserve">. </w:t>
      </w:r>
      <w:r w:rsidRPr="00627D84">
        <w:rPr>
          <w:sz w:val="22"/>
          <w:szCs w:val="24"/>
          <w:lang w:val="en-IE"/>
        </w:rPr>
        <w:t xml:space="preserve">ANTICANCER RESEARCH   Volume: </w:t>
      </w:r>
      <w:proofErr w:type="gramStart"/>
      <w:r w:rsidRPr="00627D84">
        <w:rPr>
          <w:sz w:val="22"/>
          <w:szCs w:val="24"/>
          <w:lang w:val="en-IE"/>
        </w:rPr>
        <w:t>27   Issue</w:t>
      </w:r>
      <w:proofErr w:type="gramEnd"/>
      <w:r w:rsidRPr="00627D84">
        <w:rPr>
          <w:sz w:val="22"/>
          <w:szCs w:val="24"/>
          <w:lang w:val="en-IE"/>
        </w:rPr>
        <w:t>: 3A   Pages: 1267-1272   Published: MAY-JUN 2007</w:t>
      </w:r>
    </w:p>
    <w:p w:rsidR="00627D84" w:rsidRDefault="00627D84" w:rsidP="00627D84">
      <w:pPr>
        <w:tabs>
          <w:tab w:val="num" w:pos="0"/>
          <w:tab w:val="left" w:pos="2340"/>
        </w:tabs>
        <w:suppressAutoHyphens/>
        <w:ind w:right="27"/>
        <w:jc w:val="both"/>
        <w:rPr>
          <w:sz w:val="22"/>
          <w:szCs w:val="24"/>
          <w:lang w:val="en-IE"/>
        </w:rPr>
      </w:pPr>
    </w:p>
    <w:p w:rsidR="00705EF8" w:rsidRDefault="00705EF8" w:rsidP="00705EF8">
      <w:r>
        <w:tab/>
      </w:r>
    </w:p>
    <w:sectPr w:rsidR="00705EF8" w:rsidSect="00177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96A"/>
    <w:multiLevelType w:val="hybridMultilevel"/>
    <w:tmpl w:val="F2E26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E02E6"/>
    <w:multiLevelType w:val="hybridMultilevel"/>
    <w:tmpl w:val="BEE2655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6846F0D"/>
    <w:multiLevelType w:val="hybridMultilevel"/>
    <w:tmpl w:val="E940D866"/>
    <w:lvl w:ilvl="0" w:tplc="6F126D4E">
      <w:numFmt w:val="bullet"/>
      <w:lvlText w:val="•"/>
      <w:lvlJc w:val="left"/>
      <w:pPr>
        <w:ind w:left="2700" w:hanging="234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7261A"/>
    <w:multiLevelType w:val="hybridMultilevel"/>
    <w:tmpl w:val="E564ABB8"/>
    <w:lvl w:ilvl="0" w:tplc="6F126D4E">
      <w:numFmt w:val="bullet"/>
      <w:lvlText w:val="•"/>
      <w:lvlJc w:val="left"/>
      <w:pPr>
        <w:ind w:left="2700" w:hanging="234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8E"/>
    <w:rsid w:val="00155F40"/>
    <w:rsid w:val="00177557"/>
    <w:rsid w:val="00217774"/>
    <w:rsid w:val="00255A2B"/>
    <w:rsid w:val="00273081"/>
    <w:rsid w:val="002D2929"/>
    <w:rsid w:val="00344927"/>
    <w:rsid w:val="004601D2"/>
    <w:rsid w:val="004D4738"/>
    <w:rsid w:val="00527247"/>
    <w:rsid w:val="005A3C8E"/>
    <w:rsid w:val="005E6745"/>
    <w:rsid w:val="00627D84"/>
    <w:rsid w:val="006B62B6"/>
    <w:rsid w:val="00705EF8"/>
    <w:rsid w:val="0084327F"/>
    <w:rsid w:val="00997687"/>
    <w:rsid w:val="00B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6745"/>
    <w:pPr>
      <w:keepNext/>
      <w:tabs>
        <w:tab w:val="left" w:pos="-720"/>
      </w:tabs>
      <w:suppressAutoHyphens/>
      <w:spacing w:line="300" w:lineRule="auto"/>
      <w:ind w:left="2340"/>
      <w:outlineLvl w:val="0"/>
    </w:pPr>
    <w:rPr>
      <w:rFonts w:ascii="Arial" w:hAnsi="Arial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745"/>
    <w:rPr>
      <w:rFonts w:ascii="Arial" w:eastAsia="Times New Roman" w:hAnsi="Arial" w:cs="Times New Roman"/>
      <w:spacing w:val="-3"/>
      <w:sz w:val="20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55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6745"/>
    <w:pPr>
      <w:keepNext/>
      <w:tabs>
        <w:tab w:val="left" w:pos="-720"/>
      </w:tabs>
      <w:suppressAutoHyphens/>
      <w:spacing w:line="300" w:lineRule="auto"/>
      <w:ind w:left="2340"/>
      <w:outlineLvl w:val="0"/>
    </w:pPr>
    <w:rPr>
      <w:rFonts w:ascii="Arial" w:hAnsi="Arial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745"/>
    <w:rPr>
      <w:rFonts w:ascii="Arial" w:eastAsia="Times New Roman" w:hAnsi="Arial" w:cs="Times New Roman"/>
      <w:spacing w:val="-3"/>
      <w:sz w:val="20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oconnorr</dc:creator>
  <cp:lastModifiedBy>oconnorr</cp:lastModifiedBy>
  <cp:revision>3</cp:revision>
  <cp:lastPrinted>2011-03-02T14:15:00Z</cp:lastPrinted>
  <dcterms:created xsi:type="dcterms:W3CDTF">2011-06-23T18:00:00Z</dcterms:created>
  <dcterms:modified xsi:type="dcterms:W3CDTF">2011-06-24T06:30:00Z</dcterms:modified>
</cp:coreProperties>
</file>